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学生基本信息审核</w:t>
      </w:r>
      <w:r>
        <w:rPr>
          <w:rFonts w:hint="eastAsia"/>
          <w:sz w:val="32"/>
          <w:szCs w:val="32"/>
        </w:rPr>
        <w:t>操作</w:t>
      </w:r>
      <w:r>
        <w:rPr>
          <w:rFonts w:hint="eastAsia"/>
          <w:sz w:val="32"/>
          <w:szCs w:val="32"/>
          <w:lang w:eastAsia="zh-CN"/>
        </w:rPr>
        <w:t>说明</w:t>
      </w:r>
    </w:p>
    <w:p>
      <w:pPr>
        <w:jc w:val="center"/>
        <w:rPr>
          <w:sz w:val="32"/>
          <w:szCs w:val="32"/>
        </w:rPr>
      </w:pPr>
      <w:r>
        <w:rPr>
          <w:rFonts w:hint="eastAsia"/>
          <w:b/>
          <w:sz w:val="24"/>
          <w:szCs w:val="24"/>
        </w:rPr>
        <w:t>（</w:t>
      </w:r>
      <w:r>
        <w:rPr>
          <w:rFonts w:hint="eastAsia"/>
          <w:b/>
          <w:sz w:val="24"/>
          <w:szCs w:val="24"/>
          <w:lang w:eastAsia="zh-CN"/>
        </w:rPr>
        <w:t>教师版</w:t>
      </w:r>
      <w:r>
        <w:rPr>
          <w:rFonts w:hint="eastAsia"/>
          <w:b/>
          <w:sz w:val="24"/>
          <w:szCs w:val="24"/>
        </w:rPr>
        <w:t>）</w:t>
      </w:r>
    </w:p>
    <w:p>
      <w:pPr>
        <w:ind w:firstLine="420" w:firstLineChars="200"/>
      </w:pPr>
      <w:r>
        <w:rPr>
          <w:rFonts w:hint="eastAsia"/>
        </w:rPr>
        <w:t>请使用谷歌或者360安全浏览器，访问地址：</w:t>
      </w:r>
      <w:r>
        <w:t>http://ehall.ntu.edu.cn/new/index.html</w:t>
      </w:r>
      <w:r>
        <w:rPr>
          <w:rFonts w:hint="eastAsia"/>
        </w:rPr>
        <w:t>，点击页面登录按钮，跳转到校内统一身份认证登录页面</w:t>
      </w:r>
    </w:p>
    <w:p>
      <w:r>
        <w:drawing>
          <wp:inline distT="0" distB="0" distL="0" distR="0">
            <wp:extent cx="5278120" cy="240411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账号：老师本人的账号  密码：初始密码教师本人身份证后六位</w:t>
      </w:r>
    </w:p>
    <w:p>
      <w:r>
        <w:drawing>
          <wp:inline distT="0" distB="0" distL="0" distR="0">
            <wp:extent cx="5278120" cy="2343785"/>
            <wp:effectExtent l="0" t="0" r="1778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进入网上办事大厅学生桌面，点击专题推荐卡片里面的基本信息，进入学生信息审核页面</w:t>
      </w:r>
      <w:bookmarkStart w:id="0" w:name="_GoBack"/>
      <w:bookmarkEnd w:id="0"/>
    </w:p>
    <w:p>
      <w:r>
        <w:drawing>
          <wp:inline distT="0" distB="0" distL="0" distR="0">
            <wp:extent cx="5278120" cy="2433320"/>
            <wp:effectExtent l="0" t="0" r="1778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在信息审核统计中，辅导员可以点开待审核人数列里面数字</w:t>
      </w:r>
    </w:p>
    <w:p>
      <w:r>
        <w:drawing>
          <wp:inline distT="0" distB="0" distL="0" distR="0">
            <wp:extent cx="5278120" cy="1567180"/>
            <wp:effectExtent l="0" t="0" r="17780" b="139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点击查看详情按钮后，对学生填报的信息进行审核</w:t>
      </w:r>
    </w:p>
    <w:p>
      <w:r>
        <w:drawing>
          <wp:inline distT="0" distB="0" distL="0" distR="0">
            <wp:extent cx="5278120" cy="1155065"/>
            <wp:effectExtent l="0" t="0" r="17780" b="698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审核意见可以点击“通过”或者“退回”同时系统也支持进行批量“通过”或者“退回”操作</w:t>
      </w:r>
    </w:p>
    <w:p>
      <w:r>
        <w:drawing>
          <wp:inline distT="0" distB="0" distL="0" distR="0">
            <wp:extent cx="4196080" cy="589915"/>
            <wp:effectExtent l="0" t="0" r="13970" b="63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学生基本信息采集</w:t>
      </w:r>
      <w:r>
        <w:rPr>
          <w:rFonts w:hint="eastAsia"/>
          <w:b/>
          <w:sz w:val="24"/>
          <w:szCs w:val="24"/>
          <w:lang w:eastAsia="zh-CN"/>
        </w:rPr>
        <w:t>字段</w:t>
      </w:r>
      <w:r>
        <w:rPr>
          <w:rFonts w:hint="eastAsia"/>
          <w:b/>
          <w:sz w:val="24"/>
          <w:szCs w:val="24"/>
        </w:rPr>
        <w:t>说明</w:t>
      </w:r>
    </w:p>
    <w:p>
      <w:pPr>
        <w:ind w:firstLine="420" w:firstLineChars="200"/>
      </w:pPr>
      <w:r>
        <w:rPr>
          <w:rFonts w:hint="eastAsia"/>
        </w:rPr>
        <w:t>以下是本轮针对所有在校本科生基本信息采集字段，其中标红的字段是必填字段，其他字段可选填，同时有些字段设置日常常态化修改，方便学生日常进行基本信息更新维护，有些字段采集程序有数据校验，请查看备注说明。</w:t>
      </w:r>
    </w:p>
    <w:p>
      <w:r>
        <w:rPr>
          <w:rFonts w:hint="eastAsia"/>
        </w:rPr>
        <w:tab/>
      </w:r>
      <w:r>
        <w:rPr>
          <w:rFonts w:hint="eastAsia"/>
        </w:rPr>
        <w:t>学生采集完所有的必填以及选填信息后一定要提交审核，依次由辅导员，院系，学校进行审核，审核通过的信息程序会自动完善到学生基本信息表里。</w:t>
      </w:r>
    </w:p>
    <w:tbl>
      <w:tblPr>
        <w:tblStyle w:val="5"/>
        <w:tblW w:w="8659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160"/>
        <w:gridCol w:w="2160"/>
        <w:gridCol w:w="2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字段中文名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是否必填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日常可改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血型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信仰宗教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婚姻状态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健康状况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户口所在地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乘车区间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身高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体重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特长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生源地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电子信箱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5"/>
                <w:szCs w:val="15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必须是规范的邮箱格式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手机号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必须是标准的11位手机号码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家庭电话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家庭地址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在校邮政编码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在校通讯地址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QQ号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微信号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曾用名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病史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籍贯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入党日期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所属党支部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是否独生子女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亲属姓名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家庭关系代码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身份证件号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必须是标准的15位或者18位身份证号码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民族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健康状况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单位地址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职务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平均月收入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2179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</w:tbl>
    <w:p/>
    <w:p/>
    <w:sectPr>
      <w:pgSz w:w="11906" w:h="16838"/>
      <w:pgMar w:top="851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75D5"/>
    <w:rsid w:val="00110795"/>
    <w:rsid w:val="00163ACC"/>
    <w:rsid w:val="001A23C8"/>
    <w:rsid w:val="001F695A"/>
    <w:rsid w:val="00350F3F"/>
    <w:rsid w:val="003C5C20"/>
    <w:rsid w:val="00433497"/>
    <w:rsid w:val="00632479"/>
    <w:rsid w:val="00700E82"/>
    <w:rsid w:val="00811B84"/>
    <w:rsid w:val="0089624E"/>
    <w:rsid w:val="008B1FDD"/>
    <w:rsid w:val="008C4272"/>
    <w:rsid w:val="008E6F9E"/>
    <w:rsid w:val="00955E7D"/>
    <w:rsid w:val="009A2ACD"/>
    <w:rsid w:val="009E1A8F"/>
    <w:rsid w:val="00A475D5"/>
    <w:rsid w:val="00B966EB"/>
    <w:rsid w:val="00D3732F"/>
    <w:rsid w:val="00E5381D"/>
    <w:rsid w:val="00ED0C62"/>
    <w:rsid w:val="00F344D7"/>
    <w:rsid w:val="6872540A"/>
    <w:rsid w:val="7224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140</Words>
  <Characters>800</Characters>
  <Lines>6</Lines>
  <Paragraphs>1</Paragraphs>
  <TotalTime>0</TotalTime>
  <ScaleCrop>false</ScaleCrop>
  <LinksUpToDate>false</LinksUpToDate>
  <CharactersWithSpaces>939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2019-02-25T01:23:00Z</dcterms:created>
  <dc:creator>jc</dc:creator>
  <cp:lastModifiedBy>宇宙尘埃</cp:lastModifiedBy>
  <dcterms:modified xsi:type="dcterms:W3CDTF">2019-04-16T02:32:29Z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